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5F5F" w14:textId="77777777" w:rsidR="004F48B3" w:rsidRPr="0099042D" w:rsidRDefault="004F48B3" w:rsidP="004F48B3">
      <w:pPr>
        <w:suppressAutoHyphens/>
        <w:snapToGrid w:val="0"/>
        <w:jc w:val="center"/>
        <w:rPr>
          <w:rFonts w:ascii="Times New Roman" w:eastAsia="標楷體" w:hAnsi="Times New Roman" w:cs="Times New Roman"/>
          <w:b/>
          <w:bCs/>
          <w:kern w:val="1"/>
          <w:sz w:val="28"/>
          <w:szCs w:val="28"/>
          <w:lang w:val="en-AU" w:eastAsia="ar-SA"/>
        </w:rPr>
      </w:pPr>
      <w:r w:rsidRPr="0099042D">
        <w:rPr>
          <w:rFonts w:ascii="Times New Roman" w:eastAsia="標楷體" w:hAnsi="Times New Roman" w:cs="Times New Roman" w:hint="eastAsia"/>
          <w:b/>
          <w:bCs/>
          <w:kern w:val="1"/>
          <w:sz w:val="28"/>
          <w:szCs w:val="28"/>
          <w:lang w:val="en-AU"/>
        </w:rPr>
        <w:t>Country Report-(Taiwan)</w:t>
      </w:r>
      <w:r w:rsidRPr="0099042D">
        <w:rPr>
          <w:rFonts w:ascii="Times New Roman" w:eastAsia="標楷體" w:hAnsi="Times New Roman" w:cs="Times New Roman" w:hint="eastAsia"/>
          <w:b/>
          <w:bCs/>
          <w:kern w:val="1"/>
          <w:sz w:val="28"/>
          <w:szCs w:val="28"/>
          <w:lang w:val="en-AU"/>
        </w:rPr>
        <w:br/>
      </w:r>
      <w:r w:rsidRPr="0099042D">
        <w:rPr>
          <w:rFonts w:ascii="Times New Roman" w:eastAsia="標楷體" w:hAnsi="Times New Roman" w:cs="Times New Roman"/>
          <w:b/>
          <w:bCs/>
          <w:kern w:val="1"/>
          <w:sz w:val="28"/>
          <w:szCs w:val="28"/>
          <w:lang w:val="en-AU" w:eastAsia="ar-SA"/>
        </w:rPr>
        <w:t>Prepared by the Pharmaceutical Society of Taiwan</w:t>
      </w:r>
    </w:p>
    <w:p w14:paraId="7BEFA7E2" w14:textId="77777777" w:rsidR="004F48B3" w:rsidRPr="0099042D" w:rsidRDefault="004F48B3" w:rsidP="004F48B3">
      <w:pPr>
        <w:suppressAutoHyphens/>
        <w:snapToGrid w:val="0"/>
        <w:jc w:val="center"/>
        <w:rPr>
          <w:rFonts w:ascii="Times New Roman" w:eastAsia="標楷體" w:hAnsi="Times New Roman" w:cs="Times New Roman"/>
          <w:b/>
          <w:bCs/>
          <w:kern w:val="1"/>
          <w:sz w:val="28"/>
          <w:szCs w:val="28"/>
          <w:lang w:val="en-AU" w:eastAsia="ar-SA"/>
        </w:rPr>
      </w:pPr>
      <w:r w:rsidRPr="0099042D">
        <w:rPr>
          <w:rFonts w:ascii="Times New Roman" w:eastAsia="標楷體" w:hAnsi="Times New Roman" w:cs="Times New Roman"/>
          <w:b/>
          <w:bCs/>
          <w:kern w:val="1"/>
          <w:sz w:val="28"/>
          <w:szCs w:val="28"/>
          <w:lang w:val="en-AU"/>
        </w:rPr>
        <w:t>f</w:t>
      </w:r>
      <w:r w:rsidRPr="0099042D">
        <w:rPr>
          <w:rFonts w:ascii="Times New Roman" w:eastAsia="標楷體" w:hAnsi="Times New Roman" w:cs="Times New Roman"/>
          <w:b/>
          <w:bCs/>
          <w:kern w:val="1"/>
          <w:sz w:val="28"/>
          <w:szCs w:val="28"/>
          <w:lang w:val="en-AU" w:eastAsia="ar-SA"/>
        </w:rPr>
        <w:t>or the Western Pacific Pharmaceutical Forum</w:t>
      </w:r>
    </w:p>
    <w:p w14:paraId="34088A47" w14:textId="77777777" w:rsidR="004F48B3" w:rsidRPr="0099042D" w:rsidRDefault="004F48B3" w:rsidP="004F48B3">
      <w:pPr>
        <w:suppressAutoHyphens/>
        <w:snapToGrid w:val="0"/>
        <w:jc w:val="center"/>
        <w:rPr>
          <w:rFonts w:ascii="Times New Roman" w:eastAsia="標楷體" w:hAnsi="Times New Roman" w:cs="Times New Roman"/>
          <w:b/>
          <w:bCs/>
          <w:kern w:val="1"/>
          <w:sz w:val="28"/>
          <w:szCs w:val="28"/>
          <w:lang w:val="en-AU" w:eastAsia="ar-SA"/>
        </w:rPr>
      </w:pPr>
      <w:r w:rsidRPr="0099042D">
        <w:rPr>
          <w:rFonts w:ascii="Times New Roman" w:eastAsia="標楷體" w:hAnsi="Times New Roman" w:cs="Times New Roman"/>
          <w:b/>
          <w:bCs/>
          <w:kern w:val="1"/>
          <w:sz w:val="28"/>
          <w:szCs w:val="28"/>
          <w:lang w:val="en-AU" w:eastAsia="ar-SA"/>
        </w:rPr>
        <w:t>Executive Meeting</w:t>
      </w:r>
    </w:p>
    <w:p w14:paraId="46ADA554" w14:textId="77777777" w:rsidR="004F48B3" w:rsidRPr="0099042D" w:rsidRDefault="004F48B3" w:rsidP="004F48B3">
      <w:pPr>
        <w:widowControl w:val="0"/>
        <w:numPr>
          <w:ilvl w:val="2"/>
          <w:numId w:val="1"/>
        </w:numPr>
        <w:suppressAutoHyphens/>
        <w:snapToGrid w:val="0"/>
        <w:jc w:val="center"/>
        <w:outlineLvl w:val="2"/>
        <w:rPr>
          <w:rFonts w:ascii="Times New Roman" w:eastAsia="標楷體" w:hAnsi="Times New Roman" w:cs="Times New Roman"/>
          <w:b/>
          <w:bCs/>
          <w:sz w:val="28"/>
          <w:szCs w:val="28"/>
        </w:rPr>
      </w:pPr>
      <w:r w:rsidRPr="0099042D">
        <w:rPr>
          <w:rFonts w:ascii="Times New Roman" w:eastAsia="標楷體" w:hAnsi="Times New Roman" w:cs="Times New Roman" w:hint="eastAsia"/>
          <w:b/>
          <w:bCs/>
          <w:sz w:val="28"/>
          <w:szCs w:val="28"/>
        </w:rPr>
        <w:t>Taiwan</w:t>
      </w:r>
      <w:r w:rsidRPr="0099042D">
        <w:rPr>
          <w:rFonts w:ascii="Times New Roman" w:eastAsia="標楷體" w:hAnsi="Times New Roman" w:cs="Times New Roman"/>
          <w:b/>
          <w:bCs/>
          <w:sz w:val="28"/>
          <w:szCs w:val="28"/>
        </w:rPr>
        <w:t>, 201</w:t>
      </w:r>
      <w:r w:rsidRPr="0099042D">
        <w:rPr>
          <w:rFonts w:ascii="Times New Roman" w:eastAsia="標楷體" w:hAnsi="Times New Roman" w:cs="Times New Roman" w:hint="eastAsia"/>
          <w:b/>
          <w:bCs/>
          <w:sz w:val="28"/>
          <w:szCs w:val="28"/>
        </w:rPr>
        <w:t>9</w:t>
      </w:r>
      <w:r w:rsidRPr="0099042D">
        <w:rPr>
          <w:rFonts w:ascii="Times New Roman" w:eastAsia="標楷體" w:hAnsi="Times New Roman" w:cs="Times New Roman"/>
          <w:b/>
          <w:bCs/>
          <w:sz w:val="28"/>
          <w:szCs w:val="28"/>
        </w:rPr>
        <w:t>/0</w:t>
      </w:r>
      <w:r w:rsidRPr="0099042D">
        <w:rPr>
          <w:rFonts w:ascii="Times New Roman" w:eastAsia="標楷體" w:hAnsi="Times New Roman" w:cs="Times New Roman" w:hint="eastAsia"/>
          <w:b/>
          <w:bCs/>
          <w:sz w:val="28"/>
          <w:szCs w:val="28"/>
        </w:rPr>
        <w:t>4</w:t>
      </w:r>
      <w:r w:rsidRPr="0099042D">
        <w:rPr>
          <w:rFonts w:ascii="Times New Roman" w:eastAsia="標楷體" w:hAnsi="Times New Roman" w:cs="Times New Roman"/>
          <w:b/>
          <w:bCs/>
          <w:sz w:val="28"/>
          <w:szCs w:val="28"/>
        </w:rPr>
        <w:t>/</w:t>
      </w:r>
      <w:r w:rsidRPr="0099042D">
        <w:rPr>
          <w:rFonts w:ascii="Times New Roman" w:eastAsia="標楷體" w:hAnsi="Times New Roman" w:cs="Times New Roman" w:hint="eastAsia"/>
          <w:b/>
          <w:bCs/>
          <w:sz w:val="28"/>
          <w:szCs w:val="28"/>
        </w:rPr>
        <w:t>13</w:t>
      </w:r>
      <w:r w:rsidRPr="0099042D">
        <w:rPr>
          <w:rFonts w:ascii="Times New Roman" w:eastAsia="標楷體" w:hAnsi="Times New Roman" w:cs="Times New Roman"/>
          <w:b/>
          <w:bCs/>
          <w:sz w:val="28"/>
          <w:szCs w:val="28"/>
        </w:rPr>
        <w:t>~</w:t>
      </w:r>
      <w:r w:rsidRPr="0099042D">
        <w:rPr>
          <w:rFonts w:ascii="Times New Roman" w:eastAsia="標楷體" w:hAnsi="Times New Roman" w:cs="Times New Roman" w:hint="eastAsia"/>
          <w:b/>
          <w:bCs/>
          <w:sz w:val="28"/>
          <w:szCs w:val="28"/>
        </w:rPr>
        <w:t>14</w:t>
      </w:r>
    </w:p>
    <w:p w14:paraId="0EAC51B3" w14:textId="77777777" w:rsidR="004F48B3" w:rsidRPr="00260EE9" w:rsidRDefault="004F48B3" w:rsidP="004F48B3">
      <w:pPr>
        <w:snapToGrid w:val="0"/>
        <w:rPr>
          <w:rFonts w:ascii="Times New Roman" w:eastAsia="標楷體" w:hAnsi="Times New Roman" w:cs="Times New Roman"/>
          <w:sz w:val="28"/>
          <w:szCs w:val="28"/>
        </w:rPr>
      </w:pPr>
      <w:r w:rsidRPr="00260EE9">
        <w:rPr>
          <w:rFonts w:ascii="Times New Roman" w:eastAsia="標楷體" w:hAnsi="Times New Roman" w:cs="Times New Roman"/>
          <w:sz w:val="28"/>
          <w:szCs w:val="28"/>
        </w:rPr>
        <w:t>Date of reporting</w:t>
      </w:r>
      <w:r w:rsidRPr="00260EE9">
        <w:rPr>
          <w:rFonts w:ascii="Times New Roman" w:eastAsia="標楷體" w:hAnsi="Times New Roman" w:cs="Times New Roman"/>
          <w:sz w:val="28"/>
          <w:szCs w:val="28"/>
        </w:rPr>
        <w:t>：</w:t>
      </w:r>
      <w:r>
        <w:rPr>
          <w:rFonts w:ascii="Times New Roman" w:eastAsia="標楷體" w:hAnsi="Times New Roman" w:cs="Times New Roman"/>
          <w:sz w:val="28"/>
          <w:szCs w:val="28"/>
        </w:rPr>
        <w:t>201</w:t>
      </w:r>
      <w:r>
        <w:rPr>
          <w:rFonts w:ascii="Times New Roman" w:eastAsia="標楷體" w:hAnsi="Times New Roman" w:cs="Times New Roman" w:hint="eastAsia"/>
          <w:sz w:val="28"/>
          <w:szCs w:val="28"/>
        </w:rPr>
        <w:t>9</w:t>
      </w:r>
      <w:r>
        <w:rPr>
          <w:rFonts w:ascii="Times New Roman" w:eastAsia="標楷體" w:hAnsi="Times New Roman" w:cs="Times New Roman"/>
          <w:sz w:val="28"/>
          <w:szCs w:val="28"/>
        </w:rPr>
        <w:t>/0</w:t>
      </w:r>
      <w:r>
        <w:rPr>
          <w:rFonts w:ascii="Times New Roman" w:eastAsia="標楷體" w:hAnsi="Times New Roman" w:cs="Times New Roman" w:hint="eastAsia"/>
          <w:sz w:val="28"/>
          <w:szCs w:val="28"/>
        </w:rPr>
        <w:t>4</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10</w:t>
      </w:r>
    </w:p>
    <w:p w14:paraId="03C6ECC3" w14:textId="77777777" w:rsidR="004F48B3" w:rsidRPr="00260EE9" w:rsidRDefault="004F48B3" w:rsidP="004F48B3">
      <w:pPr>
        <w:snapToGrid w:val="0"/>
        <w:rPr>
          <w:rFonts w:ascii="Times New Roman" w:eastAsia="標楷體" w:hAnsi="Times New Roman" w:cs="Times New Roman"/>
          <w:sz w:val="28"/>
          <w:szCs w:val="28"/>
        </w:rPr>
      </w:pPr>
      <w:r w:rsidRPr="00260EE9">
        <w:rPr>
          <w:rFonts w:ascii="Times New Roman" w:eastAsia="標楷體" w:hAnsi="Times New Roman" w:cs="Times New Roman"/>
          <w:sz w:val="28"/>
          <w:szCs w:val="28"/>
        </w:rPr>
        <w:t>Period of report</w:t>
      </w:r>
      <w:r w:rsidRPr="00260EE9">
        <w:rPr>
          <w:rFonts w:ascii="Times New Roman" w:eastAsia="標楷體" w:hAnsi="Times New Roman" w:cs="Times New Roman"/>
          <w:sz w:val="28"/>
          <w:szCs w:val="28"/>
        </w:rPr>
        <w:t>：</w:t>
      </w:r>
      <w:r>
        <w:rPr>
          <w:rFonts w:ascii="Times New Roman" w:eastAsia="標楷體" w:hAnsi="Times New Roman" w:cs="Times New Roman"/>
          <w:sz w:val="28"/>
          <w:szCs w:val="28"/>
        </w:rPr>
        <w:t>201</w:t>
      </w:r>
      <w:r>
        <w:rPr>
          <w:rFonts w:ascii="Times New Roman" w:eastAsia="標楷體" w:hAnsi="Times New Roman" w:cs="Times New Roman" w:hint="eastAsia"/>
          <w:sz w:val="28"/>
          <w:szCs w:val="28"/>
        </w:rPr>
        <w:t>8</w:t>
      </w:r>
      <w:r>
        <w:rPr>
          <w:rFonts w:ascii="Times New Roman" w:eastAsia="標楷體" w:hAnsi="Times New Roman" w:cs="Times New Roman"/>
          <w:sz w:val="28"/>
          <w:szCs w:val="28"/>
        </w:rPr>
        <w:t>/0</w:t>
      </w:r>
      <w:r>
        <w:rPr>
          <w:rFonts w:ascii="Times New Roman" w:eastAsia="標楷體" w:hAnsi="Times New Roman" w:cs="Times New Roman" w:hint="eastAsia"/>
          <w:sz w:val="28"/>
          <w:szCs w:val="28"/>
        </w:rPr>
        <w:t>1</w:t>
      </w:r>
      <w:r>
        <w:rPr>
          <w:rFonts w:ascii="Times New Roman" w:eastAsia="標楷體" w:hAnsi="Times New Roman" w:cs="Times New Roman"/>
          <w:sz w:val="28"/>
          <w:szCs w:val="28"/>
        </w:rPr>
        <w:t>~201</w:t>
      </w:r>
      <w:r>
        <w:rPr>
          <w:rFonts w:ascii="Times New Roman" w:eastAsia="標楷體" w:hAnsi="Times New Roman" w:cs="Times New Roman" w:hint="eastAsia"/>
          <w:sz w:val="28"/>
          <w:szCs w:val="28"/>
        </w:rPr>
        <w:t>8</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12</w:t>
      </w:r>
    </w:p>
    <w:p w14:paraId="0175B92E" w14:textId="77777777" w:rsidR="004F48B3" w:rsidRPr="00260EE9" w:rsidRDefault="004F48B3" w:rsidP="004F48B3">
      <w:pPr>
        <w:snapToGrid w:val="0"/>
        <w:rPr>
          <w:rFonts w:ascii="Times New Roman" w:eastAsia="標楷體" w:hAnsi="Times New Roman" w:cs="Times New Roman"/>
          <w:b/>
          <w:sz w:val="16"/>
          <w:szCs w:val="16"/>
          <w:lang w:eastAsia="zh-TW"/>
        </w:rPr>
      </w:pPr>
      <w:r w:rsidRPr="00260EE9">
        <w:rPr>
          <w:rFonts w:ascii="Times New Roman" w:eastAsia="標楷體" w:hAnsi="Times New Roman" w:cs="Times New Roman"/>
          <w:sz w:val="28"/>
          <w:szCs w:val="28"/>
        </w:rPr>
        <w:t xml:space="preserve">Prepared </w:t>
      </w:r>
      <w:proofErr w:type="spellStart"/>
      <w:r w:rsidRPr="00260EE9">
        <w:rPr>
          <w:rFonts w:ascii="Times New Roman" w:eastAsia="標楷體" w:hAnsi="Times New Roman" w:cs="Times New Roman"/>
          <w:sz w:val="28"/>
          <w:szCs w:val="28"/>
        </w:rPr>
        <w:t>by</w:t>
      </w:r>
      <w:r w:rsidRPr="00260EE9">
        <w:rPr>
          <w:rFonts w:ascii="Times New Roman" w:eastAsia="標楷體" w:hAnsi="Times New Roman" w:cs="Times New Roman"/>
          <w:sz w:val="28"/>
          <w:szCs w:val="28"/>
        </w:rPr>
        <w:t>：</w:t>
      </w:r>
      <w:r>
        <w:rPr>
          <w:rFonts w:ascii="Times New Roman" w:eastAsia="標楷體" w:hAnsi="Times New Roman" w:cs="Times New Roman" w:hint="eastAsia"/>
          <w:sz w:val="28"/>
          <w:szCs w:val="28"/>
          <w:lang w:eastAsia="zh-TW"/>
        </w:rPr>
        <w:t>Dr</w:t>
      </w:r>
      <w:proofErr w:type="spellEnd"/>
      <w:r>
        <w:rPr>
          <w:rFonts w:ascii="Times New Roman" w:eastAsia="標楷體" w:hAnsi="Times New Roman" w:cs="Times New Roman" w:hint="eastAsia"/>
          <w:sz w:val="28"/>
          <w:szCs w:val="28"/>
          <w:lang w:eastAsia="zh-TW"/>
        </w:rPr>
        <w:t xml:space="preserve">. </w:t>
      </w:r>
      <w:proofErr w:type="spellStart"/>
      <w:r>
        <w:rPr>
          <w:rFonts w:ascii="Times New Roman" w:eastAsia="標楷體" w:hAnsi="Times New Roman" w:cs="Times New Roman"/>
          <w:sz w:val="28"/>
          <w:szCs w:val="28"/>
          <w:lang w:eastAsia="zh-TW"/>
        </w:rPr>
        <w:t>Jih</w:t>
      </w:r>
      <w:proofErr w:type="spellEnd"/>
      <w:r>
        <w:rPr>
          <w:rFonts w:ascii="Times New Roman" w:eastAsia="標楷體" w:hAnsi="Times New Roman" w:cs="Times New Roman"/>
          <w:sz w:val="28"/>
          <w:szCs w:val="28"/>
          <w:lang w:eastAsia="zh-TW"/>
        </w:rPr>
        <w:t>-Heng Li</w:t>
      </w:r>
    </w:p>
    <w:p w14:paraId="1C4DC000" w14:textId="77777777" w:rsidR="004F48B3" w:rsidRPr="00260EE9" w:rsidRDefault="004F48B3" w:rsidP="004F48B3">
      <w:pPr>
        <w:snapToGrid w:val="0"/>
        <w:rPr>
          <w:rFonts w:ascii="Times New Roman" w:eastAsia="標楷體" w:hAnsi="Times New Roman" w:cs="Times New Roman"/>
          <w:b/>
          <w:sz w:val="16"/>
          <w:szCs w:val="16"/>
        </w:rPr>
      </w:pPr>
    </w:p>
    <w:tbl>
      <w:tblPr>
        <w:tblW w:w="9652" w:type="dxa"/>
        <w:tblInd w:w="-5" w:type="dxa"/>
        <w:tblLayout w:type="fixed"/>
        <w:tblLook w:val="0000" w:firstRow="0" w:lastRow="0" w:firstColumn="0" w:lastColumn="0" w:noHBand="0" w:noVBand="0"/>
      </w:tblPr>
      <w:tblGrid>
        <w:gridCol w:w="486"/>
        <w:gridCol w:w="9166"/>
      </w:tblGrid>
      <w:tr w:rsidR="004F48B3" w:rsidRPr="00260EE9" w14:paraId="35CE564F" w14:textId="77777777" w:rsidTr="00F4733A">
        <w:trPr>
          <w:trHeight w:val="569"/>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auto"/>
          </w:tcPr>
          <w:p w14:paraId="6DCB92DF" w14:textId="77777777" w:rsidR="004F48B3" w:rsidRPr="00260EE9" w:rsidRDefault="004F48B3" w:rsidP="00F4733A">
            <w:pPr>
              <w:spacing w:line="300" w:lineRule="exact"/>
              <w:ind w:left="1081" w:hanging="1081"/>
              <w:rPr>
                <w:rFonts w:ascii="Times New Roman" w:eastAsia="標楷體" w:hAnsi="Times New Roman" w:cs="Times New Roman"/>
              </w:rPr>
            </w:pPr>
            <w:r w:rsidRPr="00260EE9">
              <w:rPr>
                <w:rFonts w:ascii="Times New Roman" w:eastAsia="標楷體" w:hAnsi="Times New Roman" w:cs="Times New Roman"/>
                <w:b/>
              </w:rPr>
              <w:t>Section 1: Current Issues (</w:t>
            </w:r>
            <w:proofErr w:type="gramStart"/>
            <w:r w:rsidRPr="00260EE9">
              <w:rPr>
                <w:rFonts w:ascii="Times New Roman" w:eastAsia="標楷體" w:hAnsi="Times New Roman" w:cs="Times New Roman"/>
                <w:b/>
              </w:rPr>
              <w:t>e.g.</w:t>
            </w:r>
            <w:proofErr w:type="gramEnd"/>
            <w:r w:rsidRPr="00260EE9">
              <w:rPr>
                <w:rFonts w:ascii="Times New Roman" w:eastAsia="標楷體" w:hAnsi="Times New Roman" w:cs="Times New Roman"/>
                <w:b/>
              </w:rPr>
              <w:t xml:space="preserve"> health care policy, pharmacy law, private or government insurance benefits)</w:t>
            </w:r>
          </w:p>
        </w:tc>
      </w:tr>
      <w:tr w:rsidR="004F48B3" w:rsidRPr="00260EE9" w14:paraId="580FDFF7" w14:textId="77777777" w:rsidTr="00F4733A">
        <w:trPr>
          <w:trHeight w:val="393"/>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auto"/>
          </w:tcPr>
          <w:p w14:paraId="47D1D61D" w14:textId="77777777" w:rsidR="004F48B3" w:rsidRPr="00260EE9" w:rsidRDefault="004F48B3" w:rsidP="00F4733A">
            <w:pPr>
              <w:spacing w:line="300" w:lineRule="exact"/>
              <w:ind w:left="1080" w:hanging="1080"/>
              <w:rPr>
                <w:rFonts w:ascii="Times New Roman" w:eastAsia="標楷體" w:hAnsi="Times New Roman" w:cs="Times New Roman"/>
              </w:rPr>
            </w:pPr>
            <w:r w:rsidRPr="00260EE9">
              <w:rPr>
                <w:rFonts w:ascii="Times New Roman" w:eastAsia="標楷體" w:hAnsi="Times New Roman" w:cs="Times New Roman"/>
              </w:rPr>
              <w:t>NOTE: Can all of these issues be published on WPPF Website? ■YES □ NO</w:t>
            </w:r>
          </w:p>
        </w:tc>
      </w:tr>
      <w:tr w:rsidR="004F48B3" w:rsidRPr="00260EE9" w14:paraId="4F1F5138" w14:textId="77777777" w:rsidTr="00F4733A">
        <w:trPr>
          <w:trHeight w:val="264"/>
        </w:trPr>
        <w:tc>
          <w:tcPr>
            <w:tcW w:w="486" w:type="dxa"/>
            <w:tcBorders>
              <w:top w:val="single" w:sz="4" w:space="0" w:color="000000"/>
              <w:left w:val="single" w:sz="4" w:space="0" w:color="000000"/>
              <w:bottom w:val="single" w:sz="4" w:space="0" w:color="000000"/>
            </w:tcBorders>
            <w:shd w:val="clear" w:color="auto" w:fill="auto"/>
            <w:vAlign w:val="center"/>
          </w:tcPr>
          <w:p w14:paraId="740FE0DE" w14:textId="77777777" w:rsidR="004F48B3" w:rsidRPr="00260EE9" w:rsidRDefault="004F48B3" w:rsidP="00F4733A">
            <w:pPr>
              <w:snapToGrid w:val="0"/>
              <w:jc w:val="center"/>
              <w:rPr>
                <w:rFonts w:ascii="Times New Roman" w:eastAsia="標楷體" w:hAnsi="Times New Roman" w:cs="Times New Roman"/>
                <w:sz w:val="28"/>
                <w:szCs w:val="28"/>
              </w:rPr>
            </w:pPr>
            <w:r w:rsidRPr="00260EE9">
              <w:rPr>
                <w:rFonts w:ascii="Times New Roman" w:eastAsia="標楷體" w:hAnsi="Times New Roman" w:cs="Times New Roman"/>
                <w:sz w:val="28"/>
                <w:szCs w:val="28"/>
              </w:rPr>
              <w:t>1</w:t>
            </w:r>
          </w:p>
        </w:tc>
        <w:tc>
          <w:tcPr>
            <w:tcW w:w="9166" w:type="dxa"/>
            <w:tcBorders>
              <w:top w:val="single" w:sz="4" w:space="0" w:color="000000"/>
              <w:left w:val="single" w:sz="4" w:space="0" w:color="000000"/>
              <w:bottom w:val="single" w:sz="4" w:space="0" w:color="000000"/>
              <w:right w:val="single" w:sz="4" w:space="0" w:color="000000"/>
            </w:tcBorders>
            <w:shd w:val="clear" w:color="auto" w:fill="auto"/>
          </w:tcPr>
          <w:p w14:paraId="20329232" w14:textId="77777777" w:rsidR="004F48B3" w:rsidRPr="00932D14" w:rsidRDefault="004F48B3" w:rsidP="00F4733A">
            <w:pPr>
              <w:rPr>
                <w:rFonts w:ascii="Times New Roman" w:hAnsi="Times New Roman" w:cs="Times New Roman"/>
              </w:rPr>
            </w:pPr>
            <w:r>
              <w:rPr>
                <w:rFonts w:ascii="Times New Roman" w:eastAsia="標楷體" w:hAnsi="Times New Roman" w:cs="Times New Roman"/>
              </w:rPr>
              <w:t>P</w:t>
            </w:r>
            <w:r w:rsidRPr="00770BA3">
              <w:rPr>
                <w:rFonts w:ascii="Times New Roman" w:eastAsia="標楷體" w:hAnsi="Times New Roman" w:cs="Times New Roman"/>
              </w:rPr>
              <w:t>resident</w:t>
            </w:r>
            <w:r>
              <w:rPr>
                <w:rFonts w:ascii="Times New Roman" w:eastAsia="標楷體" w:hAnsi="Times New Roman" w:cs="Times New Roman"/>
              </w:rPr>
              <w:t xml:space="preserve"> of </w:t>
            </w:r>
            <w:r w:rsidRPr="00932D14">
              <w:rPr>
                <w:rFonts w:ascii="Times New Roman" w:hAnsi="Times New Roman" w:cs="Times New Roman"/>
              </w:rPr>
              <w:t xml:space="preserve">Pharmaceutical Society of Taiwan </w:t>
            </w:r>
            <w:r>
              <w:rPr>
                <w:rFonts w:ascii="Times New Roman" w:hAnsi="Times New Roman" w:cs="Times New Roman"/>
              </w:rPr>
              <w:t>(PST)</w:t>
            </w:r>
            <w:r w:rsidRPr="00770BA3">
              <w:rPr>
                <w:rFonts w:ascii="Times New Roman" w:eastAsia="標楷體" w:hAnsi="Times New Roman" w:cs="Times New Roman"/>
              </w:rPr>
              <w:t xml:space="preserve">, Professor </w:t>
            </w:r>
            <w:proofErr w:type="spellStart"/>
            <w:r w:rsidRPr="00770BA3">
              <w:rPr>
                <w:rFonts w:ascii="Times New Roman" w:eastAsia="標楷體" w:hAnsi="Times New Roman" w:cs="Times New Roman"/>
              </w:rPr>
              <w:t>Jih</w:t>
            </w:r>
            <w:proofErr w:type="spellEnd"/>
            <w:r w:rsidRPr="00770BA3">
              <w:rPr>
                <w:rFonts w:ascii="Times New Roman" w:eastAsia="標楷體" w:hAnsi="Times New Roman" w:cs="Times New Roman"/>
              </w:rPr>
              <w:t>-Heng Li,</w:t>
            </w:r>
            <w:r>
              <w:rPr>
                <w:rFonts w:ascii="Times New Roman" w:eastAsia="標楷體" w:hAnsi="Times New Roman" w:cs="Times New Roman"/>
              </w:rPr>
              <w:t xml:space="preserve"> was invited to attend the annual conference of the Pharmaceutical Society of Korea held in </w:t>
            </w:r>
            <w:proofErr w:type="spellStart"/>
            <w:r>
              <w:rPr>
                <w:rFonts w:ascii="Times New Roman" w:eastAsia="標楷體" w:hAnsi="Times New Roman" w:cs="Times New Roman"/>
              </w:rPr>
              <w:t>Jeju</w:t>
            </w:r>
            <w:proofErr w:type="spellEnd"/>
            <w:r>
              <w:rPr>
                <w:rFonts w:ascii="Times New Roman" w:eastAsia="標楷體" w:hAnsi="Times New Roman" w:cs="Times New Roman"/>
              </w:rPr>
              <w:t>, Korea on October 17, 2018. An MOU on the collaboration to facilitate the information exchange related to drug discovery and development and safe and effective use of medication among the Pharmaceutical Societies of Japan, Korea, Taiwan and Vietnam, was signed on October 17, 2018.</w:t>
            </w:r>
          </w:p>
        </w:tc>
      </w:tr>
      <w:tr w:rsidR="004F48B3" w:rsidRPr="00260EE9" w14:paraId="46F59526" w14:textId="77777777" w:rsidTr="00F4733A">
        <w:trPr>
          <w:trHeight w:val="447"/>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auto"/>
          </w:tcPr>
          <w:p w14:paraId="7F7BAF00" w14:textId="77777777" w:rsidR="004F48B3" w:rsidRPr="00260EE9" w:rsidRDefault="004F48B3" w:rsidP="00F4733A">
            <w:pPr>
              <w:spacing w:before="180" w:line="300" w:lineRule="exact"/>
              <w:rPr>
                <w:rFonts w:ascii="Times New Roman" w:eastAsia="標楷體" w:hAnsi="Times New Roman" w:cs="Times New Roman"/>
              </w:rPr>
            </w:pPr>
            <w:r w:rsidRPr="00260EE9">
              <w:rPr>
                <w:rFonts w:ascii="Times New Roman" w:eastAsia="標楷體" w:hAnsi="Times New Roman" w:cs="Times New Roman"/>
                <w:b/>
              </w:rPr>
              <w:t>Section 2: Activities and campaigns (</w:t>
            </w:r>
            <w:proofErr w:type="gramStart"/>
            <w:r w:rsidRPr="00260EE9">
              <w:rPr>
                <w:rFonts w:ascii="Times New Roman" w:eastAsia="標楷體" w:hAnsi="Times New Roman" w:cs="Times New Roman"/>
                <w:b/>
              </w:rPr>
              <w:t>e.g.</w:t>
            </w:r>
            <w:proofErr w:type="gramEnd"/>
            <w:r w:rsidRPr="00260EE9">
              <w:rPr>
                <w:rFonts w:ascii="Times New Roman" w:eastAsia="標楷體" w:hAnsi="Times New Roman" w:cs="Times New Roman"/>
                <w:b/>
              </w:rPr>
              <w:t xml:space="preserve"> promotion events, campaigns)</w:t>
            </w:r>
          </w:p>
        </w:tc>
      </w:tr>
      <w:tr w:rsidR="004F48B3" w:rsidRPr="00260EE9" w14:paraId="654825BA" w14:textId="77777777" w:rsidTr="00F4733A">
        <w:trPr>
          <w:trHeight w:val="371"/>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auto"/>
          </w:tcPr>
          <w:p w14:paraId="5667C046" w14:textId="77777777" w:rsidR="004F48B3" w:rsidRPr="00260EE9" w:rsidRDefault="004F48B3" w:rsidP="00F4733A">
            <w:pPr>
              <w:spacing w:line="300" w:lineRule="exact"/>
              <w:ind w:left="1081" w:hanging="1081"/>
              <w:rPr>
                <w:rFonts w:ascii="Times New Roman" w:eastAsia="標楷體" w:hAnsi="Times New Roman" w:cs="Times New Roman"/>
              </w:rPr>
            </w:pPr>
            <w:r w:rsidRPr="00260EE9">
              <w:rPr>
                <w:rFonts w:ascii="Times New Roman" w:eastAsia="標楷體" w:hAnsi="Times New Roman" w:cs="Times New Roman"/>
                <w:b/>
              </w:rPr>
              <w:t>NOTE: Can all of these issues be published on WPPF Website? ■YES □ NO</w:t>
            </w:r>
          </w:p>
        </w:tc>
      </w:tr>
      <w:tr w:rsidR="004F48B3" w:rsidRPr="00AF0DA4" w14:paraId="092B0F16" w14:textId="77777777" w:rsidTr="00F4733A">
        <w:trPr>
          <w:trHeight w:val="109"/>
        </w:trPr>
        <w:tc>
          <w:tcPr>
            <w:tcW w:w="486" w:type="dxa"/>
            <w:tcBorders>
              <w:top w:val="single" w:sz="4" w:space="0" w:color="000000"/>
              <w:left w:val="single" w:sz="4" w:space="0" w:color="000000"/>
              <w:bottom w:val="single" w:sz="4" w:space="0" w:color="000000"/>
            </w:tcBorders>
            <w:shd w:val="clear" w:color="auto" w:fill="auto"/>
            <w:vAlign w:val="center"/>
          </w:tcPr>
          <w:p w14:paraId="1BDC4AC8" w14:textId="77777777" w:rsidR="004F48B3" w:rsidRPr="00260EE9" w:rsidRDefault="004F48B3" w:rsidP="00F4733A">
            <w:pPr>
              <w:spacing w:beforeLines="50" w:before="180" w:afterLines="50" w:after="180"/>
              <w:jc w:val="center"/>
              <w:rPr>
                <w:rFonts w:ascii="Times New Roman" w:eastAsia="標楷體" w:hAnsi="Times New Roman" w:cs="Times New Roman"/>
                <w:sz w:val="28"/>
                <w:szCs w:val="28"/>
              </w:rPr>
            </w:pPr>
            <w:r w:rsidRPr="00260EE9">
              <w:rPr>
                <w:rFonts w:ascii="Times New Roman" w:eastAsia="標楷體" w:hAnsi="Times New Roman" w:cs="Times New Roman"/>
                <w:sz w:val="28"/>
                <w:szCs w:val="28"/>
              </w:rPr>
              <w:t>1</w:t>
            </w:r>
          </w:p>
        </w:tc>
        <w:tc>
          <w:tcPr>
            <w:tcW w:w="9166" w:type="dxa"/>
            <w:tcBorders>
              <w:top w:val="single" w:sz="4" w:space="0" w:color="000000"/>
              <w:left w:val="single" w:sz="4" w:space="0" w:color="000000"/>
              <w:bottom w:val="single" w:sz="4" w:space="0" w:color="000000"/>
              <w:right w:val="single" w:sz="4" w:space="0" w:color="000000"/>
            </w:tcBorders>
            <w:shd w:val="clear" w:color="auto" w:fill="auto"/>
          </w:tcPr>
          <w:p w14:paraId="6D2D97F2" w14:textId="77777777" w:rsidR="004F48B3" w:rsidRPr="00D17190" w:rsidRDefault="004F48B3" w:rsidP="00F4733A">
            <w:pPr>
              <w:spacing w:beforeLines="50" w:before="180" w:afterLines="50" w:after="180" w:line="300" w:lineRule="exact"/>
              <w:rPr>
                <w:rFonts w:ascii="Times New Roman" w:eastAsia="標楷體" w:hAnsi="Times New Roman" w:cs="Times New Roman"/>
                <w:sz w:val="28"/>
                <w:szCs w:val="28"/>
              </w:rPr>
            </w:pPr>
            <w:r>
              <w:rPr>
                <w:rFonts w:ascii="Times New Roman" w:hAnsi="Times New Roman" w:cs="Times New Roman"/>
              </w:rPr>
              <w:t>To discuss the competencies needed in pharmacy education</w:t>
            </w:r>
            <w:r w:rsidRPr="00932D14">
              <w:rPr>
                <w:rFonts w:ascii="Times New Roman" w:hAnsi="Times New Roman" w:cs="Times New Roman"/>
              </w:rPr>
              <w:t xml:space="preserve"> for </w:t>
            </w:r>
            <w:r>
              <w:rPr>
                <w:rFonts w:ascii="Times New Roman" w:hAnsi="Times New Roman" w:cs="Times New Roman"/>
              </w:rPr>
              <w:t xml:space="preserve">qualified </w:t>
            </w:r>
            <w:r w:rsidRPr="00932D14">
              <w:rPr>
                <w:rFonts w:ascii="Times New Roman" w:hAnsi="Times New Roman" w:cs="Times New Roman"/>
              </w:rPr>
              <w:t>pharmacists and pharmaceutical scientists</w:t>
            </w:r>
            <w:r>
              <w:rPr>
                <w:rFonts w:ascii="Times New Roman" w:hAnsi="Times New Roman" w:cs="Times New Roman"/>
              </w:rPr>
              <w:t>,</w:t>
            </w:r>
            <w:r w:rsidRPr="00932D14">
              <w:rPr>
                <w:rFonts w:ascii="Times New Roman" w:hAnsi="Times New Roman" w:cs="Times New Roman"/>
              </w:rPr>
              <w:t xml:space="preserve"> </w:t>
            </w:r>
            <w:r>
              <w:rPr>
                <w:rFonts w:ascii="Times New Roman" w:hAnsi="Times New Roman" w:cs="Times New Roman"/>
              </w:rPr>
              <w:t xml:space="preserve">the PST </w:t>
            </w:r>
            <w:r w:rsidRPr="00932D14">
              <w:rPr>
                <w:rFonts w:ascii="Times New Roman" w:hAnsi="Times New Roman" w:cs="Times New Roman"/>
              </w:rPr>
              <w:t>and WPPF co-sponsored the “WPPF Workshop 2018: competency for pharmacists and pharmaceutical scientists”</w:t>
            </w:r>
            <w:r>
              <w:rPr>
                <w:rFonts w:ascii="Times New Roman" w:hAnsi="Times New Roman" w:cs="Times New Roman"/>
              </w:rPr>
              <w:t xml:space="preserve"> at Kaohsiung Medical University</w:t>
            </w:r>
            <w:r w:rsidRPr="00932D14">
              <w:rPr>
                <w:rFonts w:ascii="Times New Roman" w:eastAsia="標楷體" w:hAnsi="Times New Roman" w:cs="Times New Roman"/>
              </w:rPr>
              <w:t>, Kaohsiung, Taiwan</w:t>
            </w:r>
            <w:r>
              <w:rPr>
                <w:rFonts w:ascii="Times New Roman" w:eastAsia="標楷體" w:hAnsi="Times New Roman" w:cs="Times New Roman"/>
              </w:rPr>
              <w:t xml:space="preserve"> on </w:t>
            </w:r>
            <w:r w:rsidRPr="00F46904">
              <w:rPr>
                <w:rFonts w:ascii="Times New Roman" w:hAnsi="Times New Roman" w:cs="Times New Roman"/>
              </w:rPr>
              <w:t>March 18, 2018</w:t>
            </w:r>
            <w:r>
              <w:rPr>
                <w:rFonts w:ascii="Times New Roman" w:hAnsi="Times New Roman" w:cs="Times New Roman"/>
              </w:rPr>
              <w:t>.</w:t>
            </w:r>
          </w:p>
        </w:tc>
      </w:tr>
      <w:tr w:rsidR="004F48B3" w:rsidRPr="00B83D23" w14:paraId="6E89A5AF" w14:textId="77777777" w:rsidTr="00F4733A">
        <w:trPr>
          <w:trHeight w:val="109"/>
        </w:trPr>
        <w:tc>
          <w:tcPr>
            <w:tcW w:w="486" w:type="dxa"/>
            <w:tcBorders>
              <w:top w:val="single" w:sz="4" w:space="0" w:color="000000"/>
              <w:left w:val="single" w:sz="4" w:space="0" w:color="000000"/>
              <w:bottom w:val="single" w:sz="4" w:space="0" w:color="000000"/>
            </w:tcBorders>
            <w:shd w:val="clear" w:color="auto" w:fill="auto"/>
            <w:vAlign w:val="center"/>
          </w:tcPr>
          <w:p w14:paraId="53EE6F52" w14:textId="77777777" w:rsidR="004F48B3" w:rsidRPr="00260EE9" w:rsidRDefault="004F48B3" w:rsidP="00F4733A">
            <w:pPr>
              <w:spacing w:beforeLines="50" w:before="180" w:afterLines="50" w:after="18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c>
          <w:tcPr>
            <w:tcW w:w="9166" w:type="dxa"/>
            <w:tcBorders>
              <w:top w:val="single" w:sz="4" w:space="0" w:color="000000"/>
              <w:left w:val="single" w:sz="4" w:space="0" w:color="000000"/>
              <w:bottom w:val="single" w:sz="4" w:space="0" w:color="000000"/>
              <w:right w:val="single" w:sz="4" w:space="0" w:color="000000"/>
            </w:tcBorders>
            <w:shd w:val="clear" w:color="auto" w:fill="auto"/>
          </w:tcPr>
          <w:p w14:paraId="7D317CB2" w14:textId="77777777" w:rsidR="004F48B3" w:rsidRPr="00770BA3" w:rsidRDefault="004F48B3" w:rsidP="00F4733A">
            <w:pPr>
              <w:spacing w:beforeLines="50" w:before="180" w:afterLines="50" w:after="180" w:line="300" w:lineRule="exact"/>
              <w:rPr>
                <w:rFonts w:ascii="Times New Roman" w:eastAsia="標楷體" w:hAnsi="Times New Roman" w:cs="Times New Roman"/>
              </w:rPr>
            </w:pPr>
            <w:r>
              <w:rPr>
                <w:rFonts w:ascii="Times New Roman" w:eastAsia="標楷體" w:hAnsi="Times New Roman" w:cs="Times New Roman"/>
              </w:rPr>
              <w:t>P</w:t>
            </w:r>
            <w:r w:rsidRPr="00770BA3">
              <w:rPr>
                <w:rFonts w:ascii="Times New Roman" w:eastAsia="標楷體" w:hAnsi="Times New Roman" w:cs="Times New Roman"/>
              </w:rPr>
              <w:t>resident</w:t>
            </w:r>
            <w:r>
              <w:rPr>
                <w:rFonts w:ascii="Times New Roman" w:eastAsia="標楷體" w:hAnsi="Times New Roman" w:cs="Times New Roman"/>
              </w:rPr>
              <w:t xml:space="preserve"> of PST</w:t>
            </w:r>
            <w:r w:rsidRPr="00770BA3">
              <w:rPr>
                <w:rFonts w:ascii="Times New Roman" w:eastAsia="標楷體" w:hAnsi="Times New Roman" w:cs="Times New Roman"/>
              </w:rPr>
              <w:t xml:space="preserve">, Professor </w:t>
            </w:r>
            <w:proofErr w:type="spellStart"/>
            <w:r w:rsidRPr="00770BA3">
              <w:rPr>
                <w:rFonts w:ascii="Times New Roman" w:eastAsia="標楷體" w:hAnsi="Times New Roman" w:cs="Times New Roman"/>
              </w:rPr>
              <w:t>Jih</w:t>
            </w:r>
            <w:proofErr w:type="spellEnd"/>
            <w:r w:rsidRPr="00770BA3">
              <w:rPr>
                <w:rFonts w:ascii="Times New Roman" w:eastAsia="標楷體" w:hAnsi="Times New Roman" w:cs="Times New Roman"/>
              </w:rPr>
              <w:t>-Heng Li, was invited to give a talk on pharmacy education reform in Taiwan at the First National Conference on Pharmacy Education held in National Taiwan University</w:t>
            </w:r>
            <w:r>
              <w:rPr>
                <w:rFonts w:ascii="Times New Roman" w:eastAsia="標楷體" w:hAnsi="Times New Roman" w:cs="Times New Roman"/>
              </w:rPr>
              <w:t>, Taipei</w:t>
            </w:r>
            <w:r w:rsidRPr="00770BA3">
              <w:rPr>
                <w:rFonts w:ascii="Times New Roman" w:eastAsia="標楷體" w:hAnsi="Times New Roman" w:cs="Times New Roman"/>
              </w:rPr>
              <w:t xml:space="preserve"> on July 30, 2018.</w:t>
            </w:r>
          </w:p>
        </w:tc>
      </w:tr>
      <w:tr w:rsidR="004F48B3" w:rsidRPr="00260EE9" w14:paraId="003E5DCB" w14:textId="77777777" w:rsidTr="00F4733A">
        <w:trPr>
          <w:trHeight w:val="109"/>
        </w:trPr>
        <w:tc>
          <w:tcPr>
            <w:tcW w:w="486" w:type="dxa"/>
            <w:tcBorders>
              <w:top w:val="single" w:sz="4" w:space="0" w:color="000000"/>
              <w:left w:val="single" w:sz="4" w:space="0" w:color="000000"/>
              <w:bottom w:val="single" w:sz="4" w:space="0" w:color="000000"/>
            </w:tcBorders>
            <w:shd w:val="clear" w:color="auto" w:fill="auto"/>
            <w:vAlign w:val="center"/>
          </w:tcPr>
          <w:p w14:paraId="31A60F81" w14:textId="77777777" w:rsidR="004F48B3" w:rsidRPr="00260EE9" w:rsidRDefault="004F48B3" w:rsidP="00F4733A">
            <w:pPr>
              <w:spacing w:beforeLines="50" w:before="180" w:afterLines="50" w:after="18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c>
          <w:tcPr>
            <w:tcW w:w="9166" w:type="dxa"/>
            <w:tcBorders>
              <w:top w:val="single" w:sz="4" w:space="0" w:color="000000"/>
              <w:left w:val="single" w:sz="4" w:space="0" w:color="000000"/>
              <w:bottom w:val="single" w:sz="4" w:space="0" w:color="000000"/>
              <w:right w:val="single" w:sz="4" w:space="0" w:color="000000"/>
            </w:tcBorders>
            <w:shd w:val="clear" w:color="auto" w:fill="auto"/>
          </w:tcPr>
          <w:p w14:paraId="4AAD951D" w14:textId="77777777" w:rsidR="004F48B3" w:rsidRPr="00546C18" w:rsidRDefault="004F48B3" w:rsidP="00F4733A">
            <w:pPr>
              <w:spacing w:beforeLines="50" w:before="180" w:afterLines="50" w:after="180" w:line="300" w:lineRule="exact"/>
              <w:rPr>
                <w:rFonts w:ascii="Times New Roman" w:eastAsia="標楷體" w:hAnsi="Times New Roman" w:cs="Times New Roman"/>
              </w:rPr>
            </w:pPr>
            <w:r w:rsidRPr="00546C18">
              <w:rPr>
                <w:rFonts w:ascii="Times New Roman" w:eastAsia="標楷體" w:hAnsi="Times New Roman" w:cs="Times New Roman"/>
              </w:rPr>
              <w:t xml:space="preserve">The </w:t>
            </w:r>
            <w:r w:rsidRPr="00546C18">
              <w:rPr>
                <w:rFonts w:ascii="Times New Roman" w:eastAsia="標楷體" w:hAnsi="Times New Roman" w:cs="Times New Roman" w:hint="eastAsia"/>
              </w:rPr>
              <w:t xml:space="preserve">Annual academic </w:t>
            </w:r>
            <w:r w:rsidRPr="00546C18">
              <w:rPr>
                <w:rFonts w:ascii="Times New Roman" w:eastAsia="標楷體" w:hAnsi="Times New Roman" w:cs="Times New Roman"/>
              </w:rPr>
              <w:t>conference</w:t>
            </w:r>
            <w:r w:rsidRPr="00546C18">
              <w:rPr>
                <w:rFonts w:ascii="Times New Roman" w:eastAsia="標楷體" w:hAnsi="Times New Roman" w:cs="Times New Roman" w:hint="eastAsia"/>
              </w:rPr>
              <w:t xml:space="preserve"> </w:t>
            </w:r>
            <w:r w:rsidRPr="00546C18">
              <w:rPr>
                <w:rFonts w:ascii="Times New Roman" w:eastAsia="標楷體" w:hAnsi="Times New Roman" w:cs="Times New Roman"/>
              </w:rPr>
              <w:t>of PST was held</w:t>
            </w:r>
            <w:r w:rsidRPr="00546C18">
              <w:rPr>
                <w:rFonts w:ascii="Times New Roman" w:hAnsi="Times New Roman" w:cs="Times New Roman"/>
              </w:rPr>
              <w:t xml:space="preserve"> at Kaohsiung Medical University</w:t>
            </w:r>
            <w:r w:rsidRPr="00546C18">
              <w:rPr>
                <w:rFonts w:ascii="Times New Roman" w:eastAsia="標楷體" w:hAnsi="Times New Roman" w:cs="Times New Roman"/>
              </w:rPr>
              <w:t>, Kaohsiung, Taiwan on October 6, 2018.</w:t>
            </w:r>
            <w:r>
              <w:rPr>
                <w:rFonts w:ascii="Times New Roman" w:eastAsia="標楷體" w:hAnsi="Times New Roman" w:cs="Times New Roman"/>
              </w:rPr>
              <w:t xml:space="preserve"> President of Pharmaceutical Society of Korea, Professor </w:t>
            </w:r>
            <w:proofErr w:type="spellStart"/>
            <w:r>
              <w:rPr>
                <w:rFonts w:ascii="Times New Roman" w:eastAsia="標楷體" w:hAnsi="Times New Roman" w:cs="Times New Roman"/>
              </w:rPr>
              <w:t>Aree</w:t>
            </w:r>
            <w:proofErr w:type="spellEnd"/>
            <w:r>
              <w:rPr>
                <w:rFonts w:ascii="Times New Roman" w:eastAsia="標楷體" w:hAnsi="Times New Roman" w:cs="Times New Roman"/>
              </w:rPr>
              <w:t xml:space="preserve"> Moon, was invited as the keynote speaker to give a speech on the progress of Korean pharmacy education.</w:t>
            </w:r>
          </w:p>
        </w:tc>
      </w:tr>
      <w:tr w:rsidR="004F48B3" w:rsidRPr="00260EE9" w14:paraId="7F2D620D" w14:textId="77777777" w:rsidTr="00F4733A">
        <w:trPr>
          <w:trHeight w:val="732"/>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auto"/>
          </w:tcPr>
          <w:p w14:paraId="73A0E991" w14:textId="77777777" w:rsidR="004F48B3" w:rsidRPr="00260EE9" w:rsidRDefault="004F48B3" w:rsidP="00F4733A">
            <w:pPr>
              <w:spacing w:before="180" w:line="300" w:lineRule="exact"/>
              <w:ind w:left="961" w:hanging="961"/>
              <w:rPr>
                <w:rFonts w:ascii="Times New Roman" w:eastAsia="標楷體" w:hAnsi="Times New Roman" w:cs="Times New Roman"/>
              </w:rPr>
            </w:pPr>
            <w:r w:rsidRPr="00260EE9">
              <w:rPr>
                <w:rFonts w:ascii="Times New Roman" w:eastAsia="標楷體" w:hAnsi="Times New Roman" w:cs="Times New Roman"/>
                <w:b/>
              </w:rPr>
              <w:t xml:space="preserve">Section 3: General (e.g. change of pharmacy practice, pharmacy education, standards, quality </w:t>
            </w:r>
            <w:proofErr w:type="gramStart"/>
            <w:r w:rsidRPr="00260EE9">
              <w:rPr>
                <w:rFonts w:ascii="Times New Roman" w:eastAsia="標楷體" w:hAnsi="Times New Roman" w:cs="Times New Roman"/>
                <w:b/>
              </w:rPr>
              <w:t>control )</w:t>
            </w:r>
            <w:proofErr w:type="gramEnd"/>
          </w:p>
        </w:tc>
      </w:tr>
      <w:tr w:rsidR="004F48B3" w:rsidRPr="00260EE9" w14:paraId="1E3ED79C" w14:textId="77777777" w:rsidTr="00F4733A">
        <w:trPr>
          <w:trHeight w:val="579"/>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17770D" w14:textId="77777777" w:rsidR="004F48B3" w:rsidRPr="00260EE9" w:rsidRDefault="004F48B3" w:rsidP="00F4733A">
            <w:pPr>
              <w:spacing w:line="300" w:lineRule="exact"/>
              <w:ind w:left="1081" w:hanging="1081"/>
              <w:rPr>
                <w:rFonts w:ascii="Times New Roman" w:eastAsia="標楷體" w:hAnsi="Times New Roman" w:cs="Times New Roman"/>
              </w:rPr>
            </w:pPr>
            <w:r w:rsidRPr="00260EE9">
              <w:rPr>
                <w:rFonts w:ascii="Times New Roman" w:eastAsia="標楷體" w:hAnsi="Times New Roman" w:cs="Times New Roman"/>
                <w:b/>
              </w:rPr>
              <w:t>NOTE: Can all of the following issues be published on WPPF Website? ■YES □ NO</w:t>
            </w:r>
          </w:p>
        </w:tc>
      </w:tr>
      <w:tr w:rsidR="004F48B3" w:rsidRPr="00260EE9" w14:paraId="68385FB7" w14:textId="77777777" w:rsidTr="00F4733A">
        <w:trPr>
          <w:trHeight w:val="244"/>
        </w:trPr>
        <w:tc>
          <w:tcPr>
            <w:tcW w:w="486" w:type="dxa"/>
            <w:tcBorders>
              <w:top w:val="single" w:sz="4" w:space="0" w:color="000000"/>
              <w:left w:val="single" w:sz="4" w:space="0" w:color="000000"/>
              <w:bottom w:val="single" w:sz="4" w:space="0" w:color="000000"/>
            </w:tcBorders>
            <w:shd w:val="clear" w:color="auto" w:fill="auto"/>
            <w:vAlign w:val="center"/>
          </w:tcPr>
          <w:p w14:paraId="6BE243C0" w14:textId="77777777" w:rsidR="004F48B3" w:rsidRPr="00260EE9" w:rsidRDefault="004F48B3" w:rsidP="00F4733A">
            <w:pPr>
              <w:snapToGrid w:val="0"/>
              <w:jc w:val="center"/>
              <w:rPr>
                <w:rFonts w:ascii="Times New Roman" w:eastAsia="標楷體" w:hAnsi="Times New Roman" w:cs="Times New Roman"/>
                <w:sz w:val="28"/>
                <w:szCs w:val="28"/>
              </w:rPr>
            </w:pPr>
            <w:r w:rsidRPr="00260EE9">
              <w:rPr>
                <w:rFonts w:ascii="Times New Roman" w:eastAsia="標楷體" w:hAnsi="Times New Roman" w:cs="Times New Roman"/>
                <w:sz w:val="28"/>
                <w:szCs w:val="28"/>
              </w:rPr>
              <w:t>1</w:t>
            </w:r>
          </w:p>
        </w:tc>
        <w:tc>
          <w:tcPr>
            <w:tcW w:w="9166" w:type="dxa"/>
            <w:tcBorders>
              <w:top w:val="single" w:sz="4" w:space="0" w:color="000000"/>
              <w:left w:val="single" w:sz="4" w:space="0" w:color="000000"/>
              <w:bottom w:val="single" w:sz="4" w:space="0" w:color="000000"/>
              <w:right w:val="single" w:sz="4" w:space="0" w:color="000000"/>
            </w:tcBorders>
            <w:shd w:val="clear" w:color="auto" w:fill="auto"/>
          </w:tcPr>
          <w:p w14:paraId="624E12E9" w14:textId="77777777" w:rsidR="004F48B3" w:rsidRPr="00260EE9" w:rsidRDefault="004F48B3" w:rsidP="00F4733A">
            <w:pPr>
              <w:spacing w:before="180" w:after="180" w:line="300" w:lineRule="exact"/>
              <w:jc w:val="both"/>
              <w:rPr>
                <w:rFonts w:ascii="Times New Roman" w:eastAsia="標楷體" w:hAnsi="Times New Roman" w:cs="Times New Roman"/>
                <w:sz w:val="30"/>
              </w:rPr>
            </w:pPr>
          </w:p>
        </w:tc>
      </w:tr>
    </w:tbl>
    <w:p w14:paraId="55BCDEF9" w14:textId="77777777" w:rsidR="004F48B3" w:rsidRPr="00CD7642" w:rsidRDefault="004F48B3" w:rsidP="004F48B3">
      <w:pPr>
        <w:spacing w:line="259" w:lineRule="auto"/>
        <w:rPr>
          <w:b/>
          <w:sz w:val="16"/>
          <w:szCs w:val="16"/>
        </w:rPr>
      </w:pPr>
    </w:p>
    <w:p w14:paraId="3783D5C2" w14:textId="77777777" w:rsidR="0064730D" w:rsidRDefault="0064730D"/>
    <w:sectPr w:rsidR="0064730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B3"/>
    <w:rsid w:val="004F48B3"/>
    <w:rsid w:val="006473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4848"/>
  <w15:chartTrackingRefBased/>
  <w15:docId w15:val="{12900FF0-F5FF-4097-B22D-98635BF6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8B3"/>
    <w:rPr>
      <w:rFonts w:ascii="Arial" w:hAnsi="Arial" w:cs="Arial"/>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藥學會 台灣</dc:creator>
  <cp:keywords/>
  <dc:description/>
  <cp:lastModifiedBy>藥學會 台灣</cp:lastModifiedBy>
  <cp:revision>1</cp:revision>
  <dcterms:created xsi:type="dcterms:W3CDTF">2021-12-23T04:59:00Z</dcterms:created>
  <dcterms:modified xsi:type="dcterms:W3CDTF">2021-12-23T05:00:00Z</dcterms:modified>
</cp:coreProperties>
</file>